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3B116E">
        <w:rPr>
          <w:rFonts w:asciiTheme="minorHAnsi" w:hAnsiTheme="minorHAnsi" w:cstheme="minorHAnsi"/>
          <w:b/>
          <w:bCs/>
          <w:color w:val="000000"/>
          <w:sz w:val="32"/>
          <w:szCs w:val="32"/>
        </w:rPr>
        <w:t>Improving Your Planning Productivity. 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Making small changes to your planning and every day routines can bring about improvements to your overall productivity. 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3B116E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3B116E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3B116E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3B116E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3B116E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03:00 -</w:t>
      </w:r>
      <w:r w:rsidRPr="003B116E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tgtFrame="_blank" w:history="1">
        <w:r w:rsidRPr="003B116E">
          <w:rPr>
            <w:rStyle w:val="Hyperlink"/>
            <w:rFonts w:asciiTheme="minorHAnsi" w:hAnsiTheme="minorHAnsi" w:cstheme="minorHAnsi"/>
            <w:sz w:val="32"/>
            <w:szCs w:val="32"/>
          </w:rPr>
          <w:t>16 Daily Habits to Help Improve Your Planning Productivity</w:t>
        </w:r>
      </w:hyperlink>
      <w:r w:rsidRPr="003B116E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3B116E">
        <w:rPr>
          <w:rFonts w:asciiTheme="minorHAnsi" w:hAnsiTheme="minorHAnsi" w:cstheme="minorHAnsi"/>
          <w:color w:val="000000"/>
          <w:sz w:val="32"/>
          <w:szCs w:val="32"/>
        </w:rPr>
        <w:t>- Blog Post.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04:40 - Personal Development for Smart People - Steve Pavlina.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05:00 - Habits.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07:00 - What is Planning.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08:30 - Times in the day for peak performance.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12:30 - Time log.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16:00 - No communications times.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19:00 - Estimation to completion.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22:00 - Routines.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24:30 - GTD reviews.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26:30 - Building new habits.</w:t>
      </w:r>
    </w:p>
    <w:p w:rsidR="003B116E" w:rsidRPr="003B116E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B116E">
        <w:rPr>
          <w:rFonts w:asciiTheme="minorHAnsi" w:hAnsiTheme="minorHAnsi" w:cstheme="minorHAnsi"/>
          <w:color w:val="000000"/>
          <w:sz w:val="32"/>
          <w:szCs w:val="32"/>
        </w:rPr>
        <w:t>28:30 - Evolve your changes.</w:t>
      </w:r>
    </w:p>
    <w:bookmarkEnd w:id="0"/>
    <w:p w:rsidR="004D0A7A" w:rsidRPr="003B116E" w:rsidRDefault="003B116E">
      <w:pPr>
        <w:rPr>
          <w:rFonts w:cstheme="minorHAnsi"/>
          <w:sz w:val="32"/>
          <w:szCs w:val="32"/>
        </w:rPr>
      </w:pPr>
    </w:p>
    <w:sectPr w:rsidR="004D0A7A" w:rsidRPr="003B116E" w:rsidSect="003B116E">
      <w:pgSz w:w="11900" w:h="16840"/>
      <w:pgMar w:top="851" w:right="680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6E"/>
    <w:rsid w:val="0008718E"/>
    <w:rsid w:val="000A4AF5"/>
    <w:rsid w:val="001057D9"/>
    <w:rsid w:val="003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14D3EF5A-44CA-8C46-BC86-101363D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116E"/>
  </w:style>
  <w:style w:type="character" w:styleId="Hyperlink">
    <w:name w:val="Hyperlink"/>
    <w:basedOn w:val="DefaultParagraphFont"/>
    <w:uiPriority w:val="99"/>
    <w:semiHidden/>
    <w:unhideWhenUsed/>
    <w:rsid w:val="003B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izen.com/blogs/96666-16-daily-habits-help-improve-your-planning-produ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2018-09-12T15:07:00Z</dcterms:created>
  <dcterms:modified xsi:type="dcterms:W3CDTF">2018-09-12T15:09:00Z</dcterms:modified>
</cp:coreProperties>
</file>