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r w:rsidRPr="00462C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Reflection &amp; Review.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This episode is part </w:t>
      </w:r>
      <w:proofErr w:type="gramStart"/>
      <w:r w:rsidRPr="00462C55">
        <w:rPr>
          <w:rFonts w:asciiTheme="minorHAnsi" w:hAnsiTheme="minorHAnsi" w:cstheme="minorHAnsi"/>
          <w:color w:val="000000"/>
          <w:sz w:val="20"/>
          <w:szCs w:val="20"/>
        </w:rPr>
        <w:t>four of a five part</w:t>
      </w:r>
      <w:proofErr w:type="gramEnd"/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 series that breaks down how to apply the five principles of Getting Things Done by David Allen in your planner.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462C55">
        <w:rPr>
          <w:rFonts w:asciiTheme="minorHAnsi" w:hAnsiTheme="minorHAnsi" w:cstheme="minorHAnsi"/>
          <w:color w:val="000000"/>
          <w:sz w:val="20"/>
          <w:szCs w:val="20"/>
        </w:rPr>
        <w:t>steve</w:t>
      </w:r>
      <w:proofErr w:type="spellEnd"/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proofErr w:type="spellStart"/>
      <w:r w:rsidRPr="00462C55">
        <w:rPr>
          <w:rFonts w:asciiTheme="minorHAnsi" w:hAnsiTheme="minorHAnsi" w:cstheme="minorHAnsi"/>
          <w:color w:val="000000"/>
          <w:sz w:val="20"/>
          <w:szCs w:val="20"/>
        </w:rPr>
        <w:t>philofaxy</w:t>
      </w:r>
      <w:proofErr w:type="spellEnd"/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 dot com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Show Notes </w:t>
      </w:r>
      <w:r w:rsidRPr="00462C55">
        <w:rPr>
          <w:rFonts w:asciiTheme="minorHAnsi" w:hAnsiTheme="minorHAnsi" w:cstheme="minorHAnsi"/>
          <w:color w:val="000000"/>
          <w:sz w:val="20"/>
          <w:szCs w:val="20"/>
        </w:rPr>
        <w:t>(timings approximate)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00:00 - Introductions.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01:00 - Where have we got to so far in the process.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02:00 - Where did I write it down?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04:00 - Separating out your tasks, don't </w:t>
      </w:r>
      <w:proofErr w:type="spellStart"/>
      <w:r w:rsidRPr="00462C55">
        <w:rPr>
          <w:rFonts w:asciiTheme="minorHAnsi" w:hAnsiTheme="minorHAnsi" w:cstheme="minorHAnsi"/>
          <w:color w:val="000000"/>
          <w:sz w:val="20"/>
          <w:szCs w:val="20"/>
        </w:rPr>
        <w:t>over do</w:t>
      </w:r>
      <w:proofErr w:type="spellEnd"/>
      <w:r w:rsidRPr="00462C55">
        <w:rPr>
          <w:rFonts w:asciiTheme="minorHAnsi" w:hAnsiTheme="minorHAnsi" w:cstheme="minorHAnsi"/>
          <w:color w:val="000000"/>
          <w:sz w:val="20"/>
          <w:szCs w:val="20"/>
        </w:rPr>
        <w:t xml:space="preserve"> it.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06:30 - Colour coding can help.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08:00 - Dividing a page to help divide your tasks.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10:00 - When to review?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13:30 - End of week. 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15:30 - Planner Planning.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19:00 - Shared calendars.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22:30 - Long term reviews.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23:30 - Review for completed or cancelled tasks.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24:30 - Long term project reviews to review targets and budgets.</w:t>
      </w:r>
    </w:p>
    <w:p w:rsidR="00F02FC0" w:rsidRPr="00462C55" w:rsidRDefault="00F02FC0" w:rsidP="00F02F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2C55">
        <w:rPr>
          <w:rFonts w:asciiTheme="minorHAnsi" w:hAnsiTheme="minorHAnsi" w:cstheme="minorHAnsi"/>
          <w:color w:val="000000"/>
          <w:sz w:val="20"/>
          <w:szCs w:val="20"/>
        </w:rPr>
        <w:t>28:00 - The interval between reviews will depend on you. </w:t>
      </w:r>
    </w:p>
    <w:bookmarkEnd w:id="0"/>
    <w:p w:rsidR="004D0A7A" w:rsidRPr="00462C55" w:rsidRDefault="00462C55">
      <w:pPr>
        <w:rPr>
          <w:rFonts w:cstheme="minorHAnsi"/>
          <w:sz w:val="20"/>
          <w:szCs w:val="20"/>
        </w:rPr>
      </w:pPr>
    </w:p>
    <w:sectPr w:rsidR="004D0A7A" w:rsidRPr="00462C55" w:rsidSect="00462C55">
      <w:pgSz w:w="5380" w:h="9680"/>
      <w:pgMar w:top="567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C0"/>
    <w:rsid w:val="0008718E"/>
    <w:rsid w:val="000A4AF5"/>
    <w:rsid w:val="001057D9"/>
    <w:rsid w:val="00462C55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200D6CD3-54B4-F940-9A03-1D287CE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2018-05-02T15:23:00Z</cp:lastPrinted>
  <dcterms:created xsi:type="dcterms:W3CDTF">2018-05-02T15:24:00Z</dcterms:created>
  <dcterms:modified xsi:type="dcterms:W3CDTF">2018-05-02T15:24:00Z</dcterms:modified>
</cp:coreProperties>
</file>